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6300"/>
      </w:tblGrid>
      <w:tr>
        <w:trPr>
          <w:trHeight w:val="60" w:hRule="atLeast"/>
        </w:trPr>
        <w:tc>
          <w:tcPr>
            <w:tcW w:w="724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36"/>
                <w:szCs w:val="36"/>
                <w:color w:val="003F2F"/>
              </w:rPr>
            </w:pPr>
            <w:r>
              <w:rPr>
                <w:rFonts w:ascii="Arial" w:hAnsi="Arial"/>
                <w:b/>
                <w:sz w:val="36"/>
                <w:szCs w:val="36"/>
                <w:color w:val="003F2F"/>
              </w:rPr>
              <w:t>Ведомость остатков ОС, НМА, НПА</w:t>
            </w:r>
          </w:p>
        </w:tc>
      </w:tr>
      <w:tr>
        <w:trPr>
          <w:trHeight w:val="200" w:hRule="atLeast"/>
        </w:trPr>
        <w:tc>
          <w:tcPr>
            <w:tcW w:w="724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36"/>
                <w:szCs w:val="36"/>
                <w:color w:val="003F2F"/>
              </w:rPr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11"/>
        <w:gridCol w:w="6720"/>
        <w:gridCol w:w="1601"/>
        <w:gridCol w:w="1260"/>
        <w:gridCol w:w="1050"/>
        <w:gridCol w:w="3255"/>
        <w:gridCol w:w="1286"/>
        <w:gridCol w:w="2100"/>
        <w:gridCol w:w="1260"/>
        <w:gridCol w:w="866"/>
        <w:gridCol w:w="1076"/>
        <w:gridCol w:w="2835"/>
        <w:gridCol w:w="1903"/>
        <w:gridCol w:w="2179"/>
        <w:gridCol w:w="2835"/>
      </w:tblGrid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Счет</w:t>
            </w:r>
          </w:p>
        </w:tc>
        <w:tc>
          <w:tcPr>
            <w:tcW w:w="283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Балансовая стоимость</w:t>
            </w:r>
          </w:p>
        </w:tc>
        <w:tc>
          <w:tcPr>
            <w:tcW w:w="1903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Количество</w:t>
            </w:r>
          </w:p>
        </w:tc>
        <w:tc>
          <w:tcPr>
            <w:tcW w:w="2179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Сумма амортизации</w:t>
            </w:r>
          </w:p>
        </w:tc>
        <w:tc>
          <w:tcPr>
            <w:tcW w:w="283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Остаточная стоимость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КФО</w:t>
            </w:r>
          </w:p>
        </w:tc>
        <w:tc>
          <w:tcPr>
            <w:tcW w:w="2835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1903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2179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2835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КПС</w:t>
            </w:r>
          </w:p>
        </w:tc>
        <w:tc>
          <w:tcPr>
            <w:tcW w:w="2835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1903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2179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2835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МОЛ</w:t>
            </w:r>
          </w:p>
        </w:tc>
        <w:tc>
          <w:tcPr>
            <w:tcW w:w="2835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1903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2179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2835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Место хранения</w:t>
            </w:r>
          </w:p>
        </w:tc>
        <w:tc>
          <w:tcPr>
            <w:tcW w:w="2835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1903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2179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2835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№ п/п</w:t>
            </w:r>
          </w:p>
        </w:tc>
        <w:tc>
          <w:tcPr>
            <w:tcW w:w="67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Основное средство</w:t>
            </w:r>
          </w:p>
        </w:tc>
        <w:tc>
          <w:tcPr>
            <w:tcW w:w="16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Инвентарный номер</w:t>
            </w:r>
          </w:p>
        </w:tc>
        <w:tc>
          <w:tcPr>
            <w:tcW w:w="126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ОКОФ</w:t>
            </w:r>
          </w:p>
        </w:tc>
        <w:tc>
          <w:tcPr>
            <w:tcW w:w="10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Амортизационная группа</w:t>
            </w:r>
          </w:p>
        </w:tc>
        <w:tc>
          <w:tcPr>
            <w:tcW w:w="325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Способ начисления амортизации</w:t>
            </w:r>
          </w:p>
        </w:tc>
        <w:tc>
          <w:tcPr>
            <w:tcW w:w="12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Дата принятия к учету</w:t>
            </w:r>
          </w:p>
        </w:tc>
        <w:tc>
          <w:tcPr>
            <w:tcW w:w="210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Состояние</w:t>
            </w:r>
          </w:p>
        </w:tc>
        <w:tc>
          <w:tcPr>
            <w:tcW w:w="126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Срок полезного использования</w:t>
            </w:r>
          </w:p>
        </w:tc>
        <w:tc>
          <w:tcPr>
            <w:tcW w:w="86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Мес. норма %</w:t>
            </w:r>
          </w:p>
        </w:tc>
        <w:tc>
          <w:tcPr>
            <w:tcW w:w="10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Процент износа</w:t>
            </w:r>
          </w:p>
        </w:tc>
        <w:tc>
          <w:tcPr>
            <w:tcW w:w="2835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1903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2179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  <w:tc>
          <w:tcPr>
            <w:tcW w:w="2835" w:type="dxa"/>
            <w:vMerge w:val="continue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101.28, Прочие основные средства – особо ценное 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48 277,48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296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48 277,48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2 910,00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36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2 910,00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07030000000000244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Ташинова Елена Николаевна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Библиотекарь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А.Берзин Данков. Художественная галерея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210127000010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М.В. Алпатов Павел Кузнецов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210127000068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Лариса Денисова Лоскутное шитье и аппликация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210127000062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И.В. Анохина Астраханская областная картинная галерея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210127000053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А.А. Нейхардт Семь чудес древнего мира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210127000014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Б.В. Иогансон Молодым художникам о живописи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210127000023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В.Н. Кожухов Рисование в школе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210127000037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И.В. Анохина Астраханская областная картинная галерея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210127000052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А.В. Виннер Как работать над пейзажем масляными красками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210127000015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 Берзин Данков. Художественная галерея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210127000009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 Поверин Гончарное дело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210127000012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Коллекция брутального искусства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210127000026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Г.С. Островский Перед загадками старых картин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210127000045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М.И. Бартенева Николай Бенуа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210127000071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Л.В. Шевчук Дети и народное творчество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210127000059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А.С. Меликсетян Юному любителю мозаики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210127000020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А.М. Макарау Пластыка прыродных форм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В.Н. Докучаева Борис Кустодиев. Жизнь в творчестве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210127000036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П.К. Суздалев Советское искусство в период ВОВ и первые послевоенные годы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210127000083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А.Эфрос Два века русского искусства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210127000013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Г.С. Островский Как создается картина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210127000046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Э.В. Кузнецова Исторический и батальный жанр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210127000099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В.Г. Лисовский Академия художеств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210127000027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А.Д. Березин Рассказы о прекрасном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П.И. Уткин Народные художественные промыслы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210127000081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М.В. Андреева Чудесные превращения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210127000069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С.М. Темерина Преподавание прикладного искусства в ДХШ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Т.А. Матвеева Мазаика и резьба по дереву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210127000091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М.В. Нестеров Письма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210127000070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Rubens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210127000025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А.Д. Чегодаев Рокуэлл Кент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210127000018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 Любимов Великая живопись Нидерландов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210127000063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А.Берзин Данков. Художественная галерея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210127000011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В.А. Леняшин ...художников друг и советник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210127000030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А.В. Шевченко Сборник материалов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210127000016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"Православнве иконы"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26.01.2016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45 367,48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260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45 367,48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07030000000000244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45 367,48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45 367,48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Ташинова Елена Николаевна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45 367,48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45 367,48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Библиотекарь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45 367,48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45 367,48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Ге Н.Н. (1831-1894)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110137000473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Альфред Сислей (1839-1899)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110137000492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Зарянко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Т.В. Ананина Художественные изделия из кожи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110137000621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Головин А.Я. (1863-1930)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110137000511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В.Дмитриев Журнал интерьер+дизайн июль-август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410127000079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В.Е. Осипенков Рисуем простым карандашом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Борисов-Мусатов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А.Пистунова Богатырь русского искусства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410127000063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Куинджи Архип Иванович (1842-1910)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110137000443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Художественный музей, Базель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15.04.2013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Рылов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Н.М. Сокольникова Основы рисунка, учебник 5-8 кл.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410127000007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Галерея Тейт (Лондон)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210127000001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Харменс ван Рейн Рембрант (1606-1669)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110137000454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Aльбрехт Дюрер (1471-1528)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110137000485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Грабарь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К.Костюк Королевский музей изящных искусств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410127000041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национальная галерея (Прага)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Лукас Кранах Старший (1472-1553)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110137000504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Н.К.Комова А.В.Куприн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410127000011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В.Дмитриев Журнал интерьер+дизайн апрель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410127000077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Альфонс Мария Муха (1860-1939)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110137000507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Б. эдвардс откройте в себе художника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410127000050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Неврев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К.Костюк Национальный музей азиатских искусств, т.40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Чикагский Художественный институт (Чикаго)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Дворец-музей Топкапы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28.02.2013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М.Фалькевич Журнал красивые дома №10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410127000075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В.М. Звонцов Основы понимания графики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110137000565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Шишкин И.И. (1832-1898)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110137000447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Кустодиев Б.М. (1878-1927)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110137000466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 Сказ о Куликовской битве (альб. д/раскр)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М.Фалькевич Журнал красивые квартиры №11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410127000076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Русский музей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С.А. Гавриляченко Композиция в учебном рисунке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410127000006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Ф. Асеев Практический курс "Искусство рисования и живописи",№25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410127000001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Г.Леонтьева А.Г. Венецианов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К.Костюк Музеи Московского Кремля, т.30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410127000038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Т. Нурк Немецкие деревянные гравюры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110137000620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С.А. Андронов Рембрант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Метрополитен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Серов В.А. (1865-1911)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110137000449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Васнецов В.М. (1848-1926)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110137000468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Хруцкий И.Ф. (1810-1885)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110137000487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Старая пинакотека (Мюнхен)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Пластов А.А. (1893-1972)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110137000506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Архипов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Рублёв А. (1360-1370(?)-1430)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110137000480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А.Д. Столяр "Происхождение изобразительного искусства"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110137000549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Рокотов Ф.С. (1735-1808)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110137000499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Рябушкин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Кунстхалле, Гамбург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15.04.2013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Старая национальная галерея, Берлин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15.04.2013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Франсиско Хосе де Гойя-и-Лусиентес (1746-1828)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110137000462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Мамонтовский худ кружок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Словарь античности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410127000043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Г.Б. Смирнов Рисунок Головы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110137000571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В.Бегма Рисование животных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410127000057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Британский музей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В.С. Турчин Константин Коровин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110137000569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Клод Моне (1840-1926)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110137000442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Камиль Жакоб Писсарро (1830-1903)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110137000500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Гончарова Н.С. (1881-1962)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110137000518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Брюллов К. П. (1799-1852)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110137000461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Марк Шагал (1887-1985)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110137000481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К.Костюк Галерея Дориа-Памфили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410127000069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Наследие человечества №30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Музей Леопольда, Вена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19 0001031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15.04.2013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Антонис Ван Дейк (1599-1641)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110137000495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В.М. Полевой Малая история искусств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410127000049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В.В.Журавлева Юному художнику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410127000064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Микеланджело Буонарроти (1475-1564)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110137000476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Е.А. Волкова Натюрморт. Метаморфозы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410127000045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Мясоедов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Музей изящных искусств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Н.Н. Коваленская "Из истории классического искусства"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110137000604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К.Костюк Город-музей Помпей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410127000074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Густав Климт (1862-1918)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110137000490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Федотов П.А. (1815-1852)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110137000509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Ярошенко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Левицкий Д.Г. (1735-1822)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110137000514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А.Д. Сарабьянов Ян ван Эйк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110137000548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национальная галерея искусства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А.Вайтемайер Собрание Ленца Шенберг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410127000036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Галерея Дориа-Памфили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28.02.2013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 И.Н. Крамской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110137000539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Аргунов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Тициан Вечеллио (1477-1576)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110137000457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Питер Пауль Рубенс (1577-1640)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110137000445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Ассоциация художников революционной России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110137000521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Суриков В.И. (1848-1916)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110137000464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Г.Невзорова В.Кандинский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410127000031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Венецианов А.Г. (1780-1847)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110137000483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В.Дмитриев Журнал интерьер+дизайн февраль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410127000080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Ю. Иванова Игра в лоскуты В.Щербаковой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410127000009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Джотто ди Бондоне (1276-1336)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110137000502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Л.Г. Богачкина Линогравюра в школе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110137000588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Шварц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Венгерская национальная галерея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Дрезденская галерея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Айвазовский И.К. (1817-1900)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110137000440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В.И. Ивашнев Журнал Юный художник №4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410127000081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Поль Сезан (1839-1906)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110137000459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В.А. Глинкин Искусство современного интерьера-школьнику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Сальвадор Дали (1904-1989)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Бенуа А.Н. (1870-1960)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110137000497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А.Брели Атлас животных, т.1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410127000061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А.Богданов Святой Владимир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410127000037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Антуан Ватто (1684-1721)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110137000488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С.Н. Разгонов Альманах Памятники Отечества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110137000619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Наследие человечества №45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Лувр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И.Каретникова Диего Ривьера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110137000585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М.Колева История костюма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410127000056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Поленов В.Д. (1844-1960)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110137000469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 Выставка произведений Н.Н. Жукова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110137000536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каталог ЭШЕР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Микеланжело Меризи да Караваджо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110137000450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Лондонская национальная галерея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Дрезденская картинная галерея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110137000537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 "История русского искусства"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110137000532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союз русских художников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В.А. Королев "Материалы и техники рисунка"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110137000559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Пьер Огюст Ренуар (1841-1919)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110137000452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Врубель М.А. (1856-1910)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110137000471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Дейнека А.А. (1889-1969)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110137000516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музеи Ватикана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Эрмитаж Часть 1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М.Алленов мастера русской живописи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410127000024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С.Д. Политыно Н.Нестерова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410127000062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110107000003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19 0001010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14.03.2000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2 072,48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2 072,48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Школа А.Г. Венецианова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110137000522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Диего Радригес де Сильва веласкес (1599-1660)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110137000448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Эдуард Мане (1832-1883)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110137000465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Эль Греко (1541-1614)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110137000484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К.Костюк Галерея Питти (Флоренция)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410127000040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Нестеров М.В. (1862-1942)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110137000503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Музей Вальрафа-Рихардца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28.02.2013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К.Костюк Музей Фогга, т.41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410127000066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Рерих Н.К. (1874-1947)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110137000467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А.А. Дейнека Учитесь рисовать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410127000059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К.Костюк музей Тиссена-Борнемиссы, т.38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410127000065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Ю. Борев Эстетика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110137000622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Алексеев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Поль Гоген (1848-1903)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110137000446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Музей изящных искусств (Бостон)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Наследие человечества №32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Прадо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А.Брели Атлас животных, т.1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410127000060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Репин И. Е. (1844-1930)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110137000458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Музей Фудзи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28.02.2013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Анри де Тулуз-Лотрек (1864-1901)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110137000477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Грабарь И.Э. (1871-1960)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110137000496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Эрмитаж Часть 2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Рерих С.Н. (1904--1993)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110137000515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А.П. Гусарова К.А. Сомов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410127000025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Государственный музей изобразительных искусств им. А.С. Пушкина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Рябушкин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Попков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 Памятники истории России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110137000612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Галерея Боргезе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Г.К. Вагнер Памятники искусства советского союза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410127000046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Н.В. Апчинская Фрагонар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110137000601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Рафаэль Санти (1483-1520)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338,00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338,00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И.М. Суслов Памятник Пушкину в Москве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110137000586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 "История искусства зарубежных стран: средние века, возро"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110137000531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галерея Уффици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В.Аверьянов Учебный рисунок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410127000026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М.П. Лазарев журнал Художник и мир В.Дугладзе.Пейзаж,портрет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410127000016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И.А. Пятницкая Петровский домик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110137000583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галерея академии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Литературая Рембрант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110137000540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И.В. Резько Гармония цвета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410127000053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 Пабло Пикассо. Графика-керамика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110137000611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Роберт У. Джилл "Рисование пером и тушью"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110137000614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Леонардо да Винчи (1452-1519)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110137000441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Matisse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110137000535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И.М. Гофман В.Борисов-Мусатов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410127000032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Крымов Н.П. (1884-1958)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Саврасов А. К. (1830-1897)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110137000460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Пабло Пикассо (1881-1973)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110137000479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Петров-Водкин К.С. (1878-1939)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110137000498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 "Малая история искусств"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110137000533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Коровин К.А. (1861-1939)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110137000491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Ю.Д. Колпинский Великое наследие античной эллады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410127000044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Л.Вагнер Повесть о художнике Венецианове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110137000587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Кончаловский П.П. (1876-1956)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110137000510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В.Дмитриев Журнал интерьер+дизайн июнь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410127000078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И.В. Лебедева К.Коровин. Живопись.Театр.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410127000003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Е.Ю. Фехнер Рембрандт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410127000022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Антропов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Пинакотека Брера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Н.Н. Ростовцев Рисунок.Живопись.Композиция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410127000010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Египетский музей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Левитан И.И. (1860-1900)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110137000453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Боголюбов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Жан Огюст Доминик Энгр (1780-1867)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110137000505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Иероним Босх (1450-1516)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110137000472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К.Костюк Национальный археологический музей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410127000042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Питер Брейгель Старший (между 1525 и 1530-1569)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110137000486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Н.Н. Ким Промышленная архитектура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110137000603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Борисов-Мусатов В. Э. (1870-1905)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110137000501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С. Рудзиевская "Православный храм"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110137000615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Маковский К.Е. (1839-1915)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110137000493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В.. Черняк Семь чудес и другие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110137000556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Амедео Модильяни (1884-1920)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110137000474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Перов В.Г. (1833(1834)-1882)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110137000455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Дейнека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Н.Маршковцев В.Суриков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410127000004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Сандро Ботичелли (1445-1510)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110137000444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Худ. Объединение "Бубновый валет"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110137000520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И.А. Бартенев Лененград. Путеводитель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110137000580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Эдгар Илэр Жермен Дега (1834-1917)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110137000463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П.Н. Воздвиженский "Священная история"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110137000610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Рерих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Малевич К.С. (1878-1935)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110137000512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Музей Виктории и Альберта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Анри Матисс (1869-1954)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110137000482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 "Энциклопедия для детей: всемирная история"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110137000534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В.И. Ивашнев Журнал Юный художник №10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Сомов К.А. (1869-1939)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110137000513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Маурицхейс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28.02.2013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В.Манин А.Тутунов.Живопись.Графика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410127000014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Наследие человечества №21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 Жанровые сцены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110137000538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Пейзажи и натюрморты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110137000613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А.Н. Немировский "Мифы древней эллады"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410127000051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А.Д.Березин А.И. Плотнов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410127000030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Музей истории искусства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Прянишников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Винсент Ван Гог (1853-1890)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110137000456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Гончарова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Рейксмузеум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Феофан Грек (1340-1410)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110137000475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Васнецов А. М. (1856-1933)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110137000494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В.Василенко Рипсимэ Симонян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410127000023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Крамской И.Н. (1837-1887)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110137000451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 "История русского искусства"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110137000529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Эжен Делакруа (1798-1863)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110137000470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П. Павлинов Для тех, кто рисует. Советы художника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110137000609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Билибин И.Я. (1876-1942)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110137000489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Паоло Веронезе (1528-1588)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110137000508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А.Г. Венецианов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110137000547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В.М. Васнецов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410127000052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Музей Д`Орсе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С.В. Хачатуров "Готический вкус в русской худ. культуре 18в."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110137000617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Н.Ли Голова человека основы рисунка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410127000058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Кустодиев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И.А. Кузнецова Национальная галерея в Лондоне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110137000582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 Д.А. Кючарианц А. Ринильди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110137000576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19_0001116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01.03.2012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К.Костюк Новая Пинакотека т.34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410127000039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К.Костюк Музей Клюни, т.39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410127000068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В.А.Леняшин Борис Угаров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410127000021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11.03.2013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 автора Папка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 Костюк Галерея академии (Флоренция)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101.38, Прочие основные средства – иное 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74 219,70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211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73 595,38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624,32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74 219,70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211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73 595,38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  <w:color w:val="003F2F"/>
              </w:rPr>
            </w:pPr>
            <w:r>
              <w:rPr>
                <w:rFonts w:ascii="Arial" w:hAnsi="Arial"/>
                <w:b/>
                <w:sz w:val="16"/>
                <w:szCs w:val="16"/>
                <w:color w:val="003F2F"/>
              </w:rPr>
              <w:t>624,32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07030000000000244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74 219,70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73 595,38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624,32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Ташинова Елена Николаевна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74 219,70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73 595,38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624,32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Библиотекарь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74 219,70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73 595,38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624,32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Калинко "100 лучших мест Испании"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181,50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181,50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без автора "Музеи Московского Кремля"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"Худ-й музей Адати" т85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05.11.2013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без автора "Национальный археологический музей"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"Голедский музей искусств" т.77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16.12.2013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Скалдина "Красная книга удивит птицы"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228,50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228,50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каталог выставки "Матвей Добров" изд. Третьяковская галерея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16.10.2014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Последний шанс увидеть племена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495,50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495,50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без автора "Галерея Питти" Флоренция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"Музей Изобеллы Стюарт Горднер" т84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05.11.2013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Художественная мастерская для детей, С-Пб, Питер 2013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28.11.2014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Русский модерн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4 600,00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4 600,00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"Смитсоновский музей американского искусства" т.78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16.12.2013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"Музей Кикландского искусства" т83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05.11.2013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без автора "Королевский музей" Антверпен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Стили интерьера, АСТ Кладезь, Москва, 2013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28.11.2014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"Музей Бенкаки" т.79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16.12.2013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"Денверский худ-й музей" т82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05.11.2013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"Филадельфийский музей искусств т.75"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16.12.2013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"Музей Родена (Париж)" т81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05.11.2013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История костюма всех времен и народов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210137000004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02.12.2014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"Национальный музей  т.76"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16.12.2013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без автора "Новая Пинотека" Мюнхен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06.12.2012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Шехтель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А.Чудецкая "Как смотреть графику"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С.Фоменко "Растрелли"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худ галерея Поленов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Гауди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С.Чернышев "Графика, живопись"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К.Харпер "Ваш дом"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 Ковалдина "Как смотреть скульптурыу"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Липецкий пленэр "Земля опаленная"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худ. галерея Серов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В.С. Манин "Неменский"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Бандина Н.В. "Детская художественная энциклопедия"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ж/л "Красивые дома" №2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ж/л Юный художник №2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"Леду"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"Корбюзье"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"Кваренги"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29.04.2015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Первая экспозиция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08.06.2015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Фостер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08.06.2015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"Скульптура Гришко "книга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08.06.2015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Хундертванер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08.06.2015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 Голба-графика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08.06.2015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Детское творчество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08.06.2015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Христианские храмы Абхазии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08.06.2015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А.С. Пушкин "Сказка о царе Салтане" Москва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Козаков т17 Москва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"Палладио" т9 Москва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Как князь Владимир Русь крестил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Как принцесса Фике Екатериной II стала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Сколько столиц было в России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Микеланжело т.18 Москва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"Росси" т10 Москва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Как Александр III армию и флот себе в союзники взял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Как Рюрик стал первым князем русским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А.С. Пушкин "Сказка о рыбаке и рыбке" Москва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Зачем Суворов Альпы перешел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Кто сделал Россию великой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Как русские князья в Киеве правили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А.С. Пушкин "Сказка о золотом петушке" Москва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"Брунеллески" т13 Москва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Я.А. Тугендхольц Из истории западноевропейского, русского и советского искусства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И.Ясенявский, И.Киблицкий эрнст Фукс. Фантазия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А.И. Бассехес За сорок лет, Сборник избранных искусствоведческих работ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М.Н. Кузина Тульский областной художественный музей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А.А. Федоров-Давыдов Русский пейзаж 18-начала 20 века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Е.А. Некрасова Томас Гейнсборо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ред. Ю.С. Рыбаков "Художник Борис Тузлуков"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Н.А. Дмитриева Краткая история искусств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С.Х. Мнацаканян Звартноц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ред. В.И. Кузищина История древнего востока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Т.П. Знамеровская Хусепе Рибера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Л.М. Баткин Леонардо да Винчи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А.А. Каменский Анна Голубкина Личность, Эпоха, Скульптура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Перевод И.Е. Прусс Филиппо Педрокко Тициан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ред. Н.Ф. Шанина Иван Константинович Айвазовский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Академия художеств СССР Всеобщая история искусств, т.2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К.М. Муратова Мастера французской готики 12-13 веков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А.Басманов Обри Бердслей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Э.Кузнецов Павел Федотов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20.10.2015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С.К. Никулин Русская драматургия начала 20 века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Н.В. Гоголь Шинель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И.Е. Данилова Брунеллески и Флоренция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А.С. Пушкин Драматические произведения Проза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И.С. Тургенев Отцы и дети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Альбом Эрмитаж. Западно-европейское искусство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Джон Китс Стихотворения и поэмы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Ред. С.Чулков Русская сатира и юмор второй половины 19 - начала 20в.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И.А. Бунин Рассказы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Хезер Льюк Окна и их оформление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С.А. Соловьев Декоративное оформление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А.А. Тахо-Годи Греческая мифология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Ред. Борисова Е. Секреты дизайна модной одежды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Альбом заданий и упражнений Лаборатория искусства 1 кл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19 0001117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30.11.2015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2,778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393,00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393,00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Лики любви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25.01.2016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Задонский паломник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25.01.2016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Он хотел жить и умереть странником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25.01.2016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Леонардо да Винчи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25.01.2016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Покровский цветник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25.01.2016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Древний Рим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17.03.2016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Цивилизация Майя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17.03.2016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Мифы древних славян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28.03.2016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Мифы древнего Египта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28.03.2016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Древняя Япония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06.04.2016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Лошади и пони- д/э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12.04.2016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Большие кошки - д/э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12.04.2016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Млекопитающие д/э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12.04.2016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Животные фермэ - д/э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12.04.2016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Животные - д/э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12.04.2016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"Руслан и Людмила" А.С.Пушкин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А.С.Пушкина "Медный всадник", "Пиковая дама"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"Эдда" Москва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Егорова "Сказки Пушкинского детства"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06.12.2016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375,00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375,00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"Эпоха возрождения"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"Месопотамия и библейский мир"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"Древний мир Рим"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"Позднее средневековье"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"Древний Египет и Древняя Греция"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ист РФ Династ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275,00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275,00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ист РФ Династ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Любимые книги детства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23.11.2017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Каталог Ван-Гог "Мастера-живописи"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02.02.2018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Худож.-галерея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  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19.02.2018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0,556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665,00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665,00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 изобразительного искусства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12.03.2018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Беседы об искусстве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13.03.2018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0,833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Большая энциклопедия животных Джойс Поуп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06.04.2018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Энциклопедия Животные Ю.К.Школьник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06.04.2018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Умберто Эко Цивилизация энциклопедия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06.04.2018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Каталог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16.01.2018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Школа рисования 3кн.(комп.3 книги)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04.05.2018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Принято к учету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624,32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624,32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Школа акварели валерио Либралато Декорат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  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04.05.2018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198,07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198,07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Самоучитель по рисованию гуашью (2 изд)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  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04.05.2018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248,47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248,47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Все о стилях в мировой архитектуре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  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10.05.2018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161,68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161,68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Животные от эскиза до картины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19 0001111  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04.05.2018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325,46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325,46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 искусств (Распечатка)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04.05.2018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73,20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73,20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Книга Художники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Начальный рисунок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Л.Любимов Искусство западной Европы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Древнерусское зодчество Х-ХII в.в.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А.Перрюшо Жизнь Сера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Э.Д.Булывер-Литтон Последние дни Помпеи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Б.Спок Ребенок и уход за ним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Г.Бюгер Стоу Хижина дяди Тома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Э.Л.Войнич Овод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Г.Болджиев От Софокла до Брехта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0,556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К.Г.Юнг Архетип и символы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0,556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М.Твен Приключение Тома Сойера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0,556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 де Тэб Загадка ручки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190001111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Занимательное азбуковедение М."Просвещение"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Оград узор чугунный Лениздание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0,833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А.С.Пушкин "Стихотворения, поэмы"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М.А.Булгаков "Избранное"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М.Ю.Лермонтов Сочинение в двух томах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В.Г.Боборыкин "Михаил Булгаков"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Дж.Купер "Энциклопедия символов"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Акварельная живопись Учебное пособие 4.1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И.Стоун Муки и радости 2 тома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Г.Х.Андерсен Сказки и истории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А.Некрасов Приключение капитана Врунгеля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Л.Лагин Старик Хоттабыч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С.В.Кудрявцева Куинджи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740.00.10.01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07.09.2018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Акварельная живопись Ч.1 Начальный рисунок Уч.пособие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10.10.2018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1 434,00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1 434,00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Акварельный пейзаж Ч.1 Рисунок деревьев Уч.-мет.пособие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10.10.2018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Акварельная живопись Ч.1 Начальный рисунок Уч.пос.(5изд) Андрияка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15.10.2018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4 780,00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4 780,00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Живопись Андрияка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09.11.2018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Цветы Как писать цветы Андрияка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29.10.2018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2 028,00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2 028,00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Рисуют наши дети каталог Шк.акварели Сергея Андрияки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07.11.2018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743,00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743,00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Каталог работ учащихся школы акварели С.Андрияки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740.00.10.06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06.11.2018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545,00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545,00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Логвиненко "Декор-я компазиция"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03.12.2018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 Prado Madrid (альбом энциклопедия)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03.12.2018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"Что такое, кто такой" Том 1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03.12.2018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466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"Миры звездного неба" Энциклопедия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03.12.2018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467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Андерсен "Сказки"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03.12.2018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468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Энциклопедия "Живой мир"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03.12.2018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469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Зоология в картинках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03.12.2018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470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Ш.Перро "Волшебные сказки"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03.12.2018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Анри Перрюшо "Жизнь Сера"</w:t>
            </w:r>
          </w:p>
        </w:tc>
        <w:tc>
          <w:tcPr>
            <w:tcW w:w="16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740.00.10.09    </w:t>
            </w: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 при вводе в эксплуатацию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03.12.2018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Введено в эксплуатацию</w:t>
            </w:r>
          </w:p>
        </w:tc>
        <w:tc>
          <w:tcPr>
            <w:tcW w:w="126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0,417</w:t>
            </w:r>
          </w:p>
        </w:tc>
        <w:tc>
          <w:tcPr>
            <w:tcW w:w="10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200,00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21485" w:type="dxa"/>
            <w:gridSpan w:val="11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Итого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122 497,18</w:t>
            </w:r>
          </w:p>
        </w:tc>
        <w:tc>
          <w:tcPr>
            <w:tcW w:w="190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507</w:t>
            </w:r>
          </w:p>
        </w:tc>
        <w:tc>
          <w:tcPr>
            <w:tcW w:w="217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121 872,86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  <w:color w:val="003F2F"/>
              </w:rPr>
            </w:pPr>
            <w:r>
              <w:rPr>
                <w:rFonts w:ascii="Arial" w:hAnsi="Arial"/>
                <w:b/>
                <w:sz w:val="20"/>
                <w:szCs w:val="20"/>
                <w:color w:val="003F2F"/>
              </w:rPr>
              <w:t>624,32</w:t>
            </w:r>
          </w:p>
        </w:tc>
      </w:tr>
    </w:tbl>
    <w:tbl>
      <w:tblPr>
        <w:tblStyle w:val="TableStyle3"/>
        <w:tblW w:w="0" w:type="auto"/>
        <w:tblLayout w:type="autofit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4"/>
        <w:tblW w:w="0" w:type="auto"/>
        <w:tblLayout w:type="autofit"/>
        <w:tblLook w:val="04A0"/>
      </w:tblPr>
      <w:tblGrid>
        <w:gridCol w:w="1706"/>
        <w:gridCol w:w="3504"/>
        <w:gridCol w:w="263"/>
        <w:gridCol w:w="1601"/>
        <w:gridCol w:w="263"/>
        <w:gridCol w:w="2966"/>
        <w:gridCol w:w="1365"/>
      </w:tblGrid>
      <w:tr>
        <w:trPr>
          <w:trHeight w:val="60" w:hRule="atLeast"/>
        </w:trPr>
        <w:tc>
          <w:tcPr>
            <w:tcW w:w="11668" w:type="dxa"/>
            <w:gridSpan w:val="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70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1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70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504" w:type="dxa"/>
            <w:tcBorders>
              <w:top w:val="none" w:sz="0" w:space="0" w:color="E6E6E6"/>
              <w:left w:val="none" w:sz="0" w:space="0" w:color="E6E6E6"/>
              <w:bottom w:val="single" w:sz="5" w:space="0" w:color="E6E6E6"/>
              <w:right w:val="none" w:sz="0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one" w:sz="0" w:space="0" w:color="E6E6E6"/>
              <w:left w:val="none" w:sz="0" w:space="0" w:color="E6E6E6"/>
              <w:bottom w:val="single" w:sz="5" w:space="0" w:color="E6E6E6"/>
              <w:right w:val="none" w:sz="0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none" w:sz="0" w:space="0" w:color="E6E6E6"/>
              <w:left w:val="none" w:sz="0" w:space="0" w:color="E6E6E6"/>
              <w:bottom w:val="single" w:sz="5" w:space="0" w:color="E6E6E6"/>
              <w:right w:val="none" w:sz="0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47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(должность)</w:t>
            </w: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(подпись)</w:t>
            </w:r>
          </w:p>
        </w:tc>
        <w:tc>
          <w:tcPr>
            <w:tcW w:w="5276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(расшифровка подписи)</w:t>
            </w:r>
          </w:p>
        </w:tc>
      </w:tr>
      <w:tr>
        <w:trPr>
          <w:trHeight w:val="60" w:hRule="atLeast"/>
        </w:trPr>
        <w:tc>
          <w:tcPr>
            <w:tcW w:w="170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1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6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